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1FBB" w:rsidRPr="00561FBB" w:rsidRDefault="00561FBB" w:rsidP="00561FBB">
      <w:pPr>
        <w:spacing w:after="0" w:line="240" w:lineRule="auto"/>
        <w:rPr>
          <w:rFonts w:ascii="Tahoma" w:eastAsia="Times New Roman" w:hAnsi="Tahoma" w:cs="Tahoma"/>
          <w:caps/>
          <w:color w:val="666666"/>
          <w:sz w:val="18"/>
          <w:szCs w:val="18"/>
          <w:lang w:eastAsia="es-AR"/>
        </w:rPr>
      </w:pPr>
      <w:r w:rsidRPr="00561FBB">
        <w:rPr>
          <w:rFonts w:ascii="Times New Roman" w:eastAsia="Times New Roman" w:hAnsi="Times New Roman" w:cs="Times New Roman"/>
          <w:noProof/>
          <w:sz w:val="24"/>
          <w:szCs w:val="24"/>
          <w:lang w:eastAsia="es-AR"/>
        </w:rPr>
        <w:drawing>
          <wp:anchor distT="0" distB="0" distL="0" distR="0" simplePos="0" relativeHeight="251659264" behindDoc="0" locked="0" layoutInCell="1" allowOverlap="0" wp14:anchorId="5CA23A68" wp14:editId="05264B58">
            <wp:simplePos x="0" y="0"/>
            <wp:positionH relativeFrom="column">
              <wp:align>right</wp:align>
            </wp:positionH>
            <wp:positionV relativeFrom="line">
              <wp:posOffset>0</wp:posOffset>
            </wp:positionV>
            <wp:extent cx="304800" cy="304800"/>
            <wp:effectExtent l="0" t="0" r="0" b="0"/>
            <wp:wrapSquare wrapText="bothSides"/>
            <wp:docPr id="1" name="Imagen 1" descr="http://www.diariolarepublica.com.ar/multimedia/imgs/2014-06-11/2014-06-11-C10-3582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iariolarepublica.com.ar/multimedia/imgs/2014-06-11/2014-06-11-C10-358285.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1FBB">
        <w:rPr>
          <w:rFonts w:ascii="Tahoma" w:eastAsia="Times New Roman" w:hAnsi="Tahoma" w:cs="Tahoma"/>
          <w:caps/>
          <w:color w:val="666666"/>
          <w:sz w:val="18"/>
          <w:szCs w:val="18"/>
          <w:lang w:eastAsia="es-AR"/>
        </w:rPr>
        <w:t xml:space="preserve">Malvinas </w:t>
      </w:r>
    </w:p>
    <w:p w:rsidR="00561FBB" w:rsidRPr="00561FBB" w:rsidRDefault="00561FBB" w:rsidP="00561FBB">
      <w:pPr>
        <w:spacing w:after="0" w:line="240" w:lineRule="auto"/>
        <w:rPr>
          <w:rFonts w:ascii="Arial" w:eastAsia="Times New Roman" w:hAnsi="Arial" w:cs="Arial"/>
          <w:b/>
          <w:bCs/>
          <w:color w:val="000000"/>
          <w:sz w:val="39"/>
          <w:szCs w:val="39"/>
          <w:lang w:eastAsia="es-AR"/>
        </w:rPr>
      </w:pPr>
      <w:r w:rsidRPr="00561FBB">
        <w:rPr>
          <w:rFonts w:ascii="Arial" w:eastAsia="Times New Roman" w:hAnsi="Arial" w:cs="Arial"/>
          <w:b/>
          <w:bCs/>
          <w:color w:val="000000"/>
          <w:sz w:val="39"/>
          <w:szCs w:val="39"/>
          <w:lang w:eastAsia="es-AR"/>
        </w:rPr>
        <w:t xml:space="preserve">Gran Bretaña acepta identificar a los 123 soldados argentinos NN </w:t>
      </w:r>
    </w:p>
    <w:p w:rsidR="00561FBB" w:rsidRPr="00561FBB" w:rsidRDefault="00561FBB" w:rsidP="00561FBB">
      <w:pPr>
        <w:spacing w:after="0" w:line="270" w:lineRule="atLeast"/>
        <w:rPr>
          <w:rFonts w:ascii="Arial" w:eastAsia="Times New Roman" w:hAnsi="Arial" w:cs="Arial"/>
          <w:b/>
          <w:bCs/>
          <w:color w:val="3C6B77"/>
          <w:sz w:val="24"/>
          <w:szCs w:val="24"/>
          <w:lang w:eastAsia="es-AR"/>
        </w:rPr>
      </w:pPr>
      <w:r w:rsidRPr="00561FBB">
        <w:rPr>
          <w:rFonts w:ascii="Arial" w:eastAsia="Times New Roman" w:hAnsi="Arial" w:cs="Arial"/>
          <w:b/>
          <w:bCs/>
          <w:color w:val="3C6B77"/>
          <w:sz w:val="24"/>
          <w:szCs w:val="24"/>
          <w:lang w:eastAsia="es-AR"/>
        </w:rPr>
        <w:t xml:space="preserve">Están enterrados en Darwin, con el rótulo “Solo conocido por Dios”. Un funcionario británico instó al Gobierno nacional a que haga el pedido de manera formal. La Casa Rosada dice que la tarea está en manos de la Cruz Roja. </w:t>
      </w:r>
    </w:p>
    <w:p w:rsidR="00BB0751" w:rsidRDefault="00561FBB" w:rsidP="00561FBB">
      <w:r w:rsidRPr="00561FBB">
        <w:rPr>
          <w:rFonts w:ascii="Tahoma" w:eastAsia="Times New Roman" w:hAnsi="Tahoma" w:cs="Tahoma"/>
          <w:color w:val="333333"/>
          <w:spacing w:val="8"/>
          <w:sz w:val="20"/>
          <w:szCs w:val="20"/>
          <w:lang w:eastAsia="es-AR"/>
        </w:rPr>
        <w:t>El Gobierno británico aceptó ayer colaborar con la Argentina para avanzar en el proceso de identificación de los 123 soldados argentinos enterrados en el cementerio de Darwin como NN con un rótulo que reza: “Sólo conocido por Dios”.</w:t>
      </w:r>
      <w:r w:rsidRPr="00561FBB">
        <w:rPr>
          <w:rFonts w:ascii="Tahoma" w:eastAsia="Times New Roman" w:hAnsi="Tahoma" w:cs="Tahoma"/>
          <w:color w:val="333333"/>
          <w:spacing w:val="8"/>
          <w:sz w:val="20"/>
          <w:szCs w:val="20"/>
          <w:lang w:eastAsia="es-AR"/>
        </w:rPr>
        <w:br/>
        <w:t xml:space="preserve">En su mensaje anual al Gobierno de las Malvinas, el funcionario británico para América Latina, Hugo </w:t>
      </w:r>
      <w:proofErr w:type="spellStart"/>
      <w:r w:rsidRPr="00561FBB">
        <w:rPr>
          <w:rFonts w:ascii="Tahoma" w:eastAsia="Times New Roman" w:hAnsi="Tahoma" w:cs="Tahoma"/>
          <w:color w:val="333333"/>
          <w:spacing w:val="8"/>
          <w:sz w:val="20"/>
          <w:szCs w:val="20"/>
          <w:lang w:eastAsia="es-AR"/>
        </w:rPr>
        <w:t>Swire</w:t>
      </w:r>
      <w:proofErr w:type="spellEnd"/>
      <w:r w:rsidRPr="00561FBB">
        <w:rPr>
          <w:rFonts w:ascii="Tahoma" w:eastAsia="Times New Roman" w:hAnsi="Tahoma" w:cs="Tahoma"/>
          <w:color w:val="333333"/>
          <w:spacing w:val="8"/>
          <w:sz w:val="20"/>
          <w:szCs w:val="20"/>
          <w:lang w:eastAsia="es-AR"/>
        </w:rPr>
        <w:t>, instó a la Argentina a que se comunique con Londres y con la administración de los isleños de manera “formal” para instrumentar el proceso de identificación de los soldados que combatieron en la guerra del Atlántico Sur, en 1982.</w:t>
      </w:r>
      <w:r w:rsidRPr="00561FBB">
        <w:rPr>
          <w:rFonts w:ascii="Tahoma" w:eastAsia="Times New Roman" w:hAnsi="Tahoma" w:cs="Tahoma"/>
          <w:color w:val="333333"/>
          <w:spacing w:val="8"/>
          <w:sz w:val="20"/>
          <w:szCs w:val="20"/>
          <w:lang w:eastAsia="es-AR"/>
        </w:rPr>
        <w:br/>
      </w:r>
      <w:proofErr w:type="spellStart"/>
      <w:r w:rsidRPr="00561FBB">
        <w:rPr>
          <w:rFonts w:ascii="Tahoma" w:eastAsia="Times New Roman" w:hAnsi="Tahoma" w:cs="Tahoma"/>
          <w:color w:val="333333"/>
          <w:spacing w:val="8"/>
          <w:sz w:val="20"/>
          <w:szCs w:val="20"/>
          <w:lang w:eastAsia="es-AR"/>
        </w:rPr>
        <w:t>Swire</w:t>
      </w:r>
      <w:proofErr w:type="spellEnd"/>
      <w:r w:rsidRPr="00561FBB">
        <w:rPr>
          <w:rFonts w:ascii="Tahoma" w:eastAsia="Times New Roman" w:hAnsi="Tahoma" w:cs="Tahoma"/>
          <w:color w:val="333333"/>
          <w:spacing w:val="8"/>
          <w:sz w:val="20"/>
          <w:szCs w:val="20"/>
          <w:lang w:eastAsia="es-AR"/>
        </w:rPr>
        <w:t xml:space="preserve"> acusó a la Casa Rosada de no haber presentado el pedido, pero el Gobierno nacional rechazó esa acusación y dijo que la Cruz Roja ya está trabajando en el tema.</w:t>
      </w:r>
      <w:r w:rsidRPr="00561FBB">
        <w:rPr>
          <w:rFonts w:ascii="Tahoma" w:eastAsia="Times New Roman" w:hAnsi="Tahoma" w:cs="Tahoma"/>
          <w:color w:val="333333"/>
          <w:spacing w:val="8"/>
          <w:sz w:val="20"/>
          <w:szCs w:val="20"/>
          <w:lang w:eastAsia="es-AR"/>
        </w:rPr>
        <w:br/>
        <w:t xml:space="preserve">En su mensaje a los isleños, </w:t>
      </w:r>
      <w:proofErr w:type="spellStart"/>
      <w:r w:rsidRPr="00561FBB">
        <w:rPr>
          <w:rFonts w:ascii="Tahoma" w:eastAsia="Times New Roman" w:hAnsi="Tahoma" w:cs="Tahoma"/>
          <w:color w:val="333333"/>
          <w:spacing w:val="8"/>
          <w:sz w:val="20"/>
          <w:szCs w:val="20"/>
          <w:lang w:eastAsia="es-AR"/>
        </w:rPr>
        <w:t>Swire</w:t>
      </w:r>
      <w:proofErr w:type="spellEnd"/>
      <w:r w:rsidRPr="00561FBB">
        <w:rPr>
          <w:rFonts w:ascii="Tahoma" w:eastAsia="Times New Roman" w:hAnsi="Tahoma" w:cs="Tahoma"/>
          <w:color w:val="333333"/>
          <w:spacing w:val="8"/>
          <w:sz w:val="20"/>
          <w:szCs w:val="20"/>
          <w:lang w:eastAsia="es-AR"/>
        </w:rPr>
        <w:t xml:space="preserve"> calificó como “lamentable” que la Argentina haya dicho “falsamente en los medios” que ya presentó la comunicación formal para avanzar con este proceso.</w:t>
      </w:r>
      <w:r w:rsidRPr="00561FBB">
        <w:rPr>
          <w:rFonts w:ascii="Tahoma" w:eastAsia="Times New Roman" w:hAnsi="Tahoma" w:cs="Tahoma"/>
          <w:color w:val="333333"/>
          <w:spacing w:val="8"/>
          <w:sz w:val="20"/>
          <w:szCs w:val="20"/>
          <w:lang w:eastAsia="es-AR"/>
        </w:rPr>
        <w:br/>
        <w:t xml:space="preserve">Desde el Gobierno, la respuesta no se hizo esperar: Daniel </w:t>
      </w:r>
      <w:proofErr w:type="spellStart"/>
      <w:r w:rsidRPr="00561FBB">
        <w:rPr>
          <w:rFonts w:ascii="Tahoma" w:eastAsia="Times New Roman" w:hAnsi="Tahoma" w:cs="Tahoma"/>
          <w:color w:val="333333"/>
          <w:spacing w:val="8"/>
          <w:sz w:val="20"/>
          <w:szCs w:val="20"/>
          <w:lang w:eastAsia="es-AR"/>
        </w:rPr>
        <w:t>Filmus</w:t>
      </w:r>
      <w:proofErr w:type="spellEnd"/>
      <w:r w:rsidRPr="00561FBB">
        <w:rPr>
          <w:rFonts w:ascii="Tahoma" w:eastAsia="Times New Roman" w:hAnsi="Tahoma" w:cs="Tahoma"/>
          <w:color w:val="333333"/>
          <w:spacing w:val="8"/>
          <w:sz w:val="20"/>
          <w:szCs w:val="20"/>
          <w:lang w:eastAsia="es-AR"/>
        </w:rPr>
        <w:t>, el secretario de Asuntos Relativos a las Islas Malvinas, dijo que “</w:t>
      </w:r>
      <w:proofErr w:type="spellStart"/>
      <w:r w:rsidRPr="00561FBB">
        <w:rPr>
          <w:rFonts w:ascii="Tahoma" w:eastAsia="Times New Roman" w:hAnsi="Tahoma" w:cs="Tahoma"/>
          <w:color w:val="333333"/>
          <w:spacing w:val="8"/>
          <w:sz w:val="20"/>
          <w:szCs w:val="20"/>
          <w:lang w:eastAsia="es-AR"/>
        </w:rPr>
        <w:t>Swire</w:t>
      </w:r>
      <w:proofErr w:type="spellEnd"/>
      <w:r w:rsidRPr="00561FBB">
        <w:rPr>
          <w:rFonts w:ascii="Tahoma" w:eastAsia="Times New Roman" w:hAnsi="Tahoma" w:cs="Tahoma"/>
          <w:color w:val="333333"/>
          <w:spacing w:val="8"/>
          <w:sz w:val="20"/>
          <w:szCs w:val="20"/>
          <w:lang w:eastAsia="es-AR"/>
        </w:rPr>
        <w:t xml:space="preserve"> desconoce cómo es este procedimiento o miente”. Adujo que se trata de un caso humanitario que está coordinado por la Cruz Roja Internacional y no directamente entre la Argentina y el Reino Unido.</w:t>
      </w:r>
      <w:r w:rsidRPr="00561FBB">
        <w:rPr>
          <w:rFonts w:ascii="Tahoma" w:eastAsia="Times New Roman" w:hAnsi="Tahoma" w:cs="Tahoma"/>
          <w:color w:val="333333"/>
          <w:spacing w:val="8"/>
          <w:sz w:val="20"/>
          <w:szCs w:val="20"/>
          <w:lang w:eastAsia="es-AR"/>
        </w:rPr>
        <w:br/>
      </w:r>
      <w:proofErr w:type="spellStart"/>
      <w:r w:rsidRPr="00561FBB">
        <w:rPr>
          <w:rFonts w:ascii="Tahoma" w:eastAsia="Times New Roman" w:hAnsi="Tahoma" w:cs="Tahoma"/>
          <w:color w:val="333333"/>
          <w:spacing w:val="8"/>
          <w:sz w:val="20"/>
          <w:szCs w:val="20"/>
          <w:lang w:eastAsia="es-AR"/>
        </w:rPr>
        <w:t>Filmus</w:t>
      </w:r>
      <w:proofErr w:type="spellEnd"/>
      <w:r w:rsidRPr="00561FBB">
        <w:rPr>
          <w:rFonts w:ascii="Tahoma" w:eastAsia="Times New Roman" w:hAnsi="Tahoma" w:cs="Tahoma"/>
          <w:color w:val="333333"/>
          <w:spacing w:val="8"/>
          <w:sz w:val="20"/>
          <w:szCs w:val="20"/>
          <w:lang w:eastAsia="es-AR"/>
        </w:rPr>
        <w:t xml:space="preserve"> expresó que en las últimas semanas estuvo la Cruz Roja Internacional en Buenos Aires con el equipo de los ministerios de Justicia y Desarrollo Social, que está en contacto con los familiares de los caídos en Malvinas para gestionar autorizaciones y recolectar muestras de ADN. A su vez, reiteró que “la única manera que tiene Londres de avanzar en este tema es por medio de la Cruz Roja”, publica hoy La Nación.</w:t>
      </w:r>
      <w:r w:rsidRPr="00561FBB">
        <w:rPr>
          <w:rFonts w:ascii="Tahoma" w:eastAsia="Times New Roman" w:hAnsi="Tahoma" w:cs="Tahoma"/>
          <w:color w:val="333333"/>
          <w:spacing w:val="8"/>
          <w:sz w:val="20"/>
          <w:szCs w:val="20"/>
          <w:lang w:eastAsia="es-AR"/>
        </w:rPr>
        <w:br/>
        <w:t>En 2012 Cristina Kirchner solicitó al Comité Internacional de la Cruz Roja su colaboración con el objetivo de hacer posible la identificación de los restos de los combatientes argentinos inhumados sin identificación en el cementerio de Darwin. Hasta ahora ese proceso continúa. Familiares de los soldados caídos aceptaron colaborar para identificar los cuerpos y otros se rehúsan a hacerlo.</w:t>
      </w:r>
      <w:r w:rsidRPr="00561FBB">
        <w:rPr>
          <w:rFonts w:ascii="Tahoma" w:eastAsia="Times New Roman" w:hAnsi="Tahoma" w:cs="Tahoma"/>
          <w:color w:val="333333"/>
          <w:spacing w:val="8"/>
          <w:sz w:val="20"/>
          <w:szCs w:val="20"/>
          <w:lang w:eastAsia="es-AR"/>
        </w:rPr>
        <w:br/>
        <w:t xml:space="preserve">Ayer la presidenta Cristina Fernández inauguró el Museo de las Malvinas en la antigua ESMA, pero no habló del tema. La respuesta a </w:t>
      </w:r>
      <w:proofErr w:type="spellStart"/>
      <w:r w:rsidRPr="00561FBB">
        <w:rPr>
          <w:rFonts w:ascii="Tahoma" w:eastAsia="Times New Roman" w:hAnsi="Tahoma" w:cs="Tahoma"/>
          <w:color w:val="333333"/>
          <w:spacing w:val="8"/>
          <w:sz w:val="20"/>
          <w:szCs w:val="20"/>
          <w:lang w:eastAsia="es-AR"/>
        </w:rPr>
        <w:t>Swire</w:t>
      </w:r>
      <w:proofErr w:type="spellEnd"/>
      <w:r w:rsidRPr="00561FBB">
        <w:rPr>
          <w:rFonts w:ascii="Tahoma" w:eastAsia="Times New Roman" w:hAnsi="Tahoma" w:cs="Tahoma"/>
          <w:color w:val="333333"/>
          <w:spacing w:val="8"/>
          <w:sz w:val="20"/>
          <w:szCs w:val="20"/>
          <w:lang w:eastAsia="es-AR"/>
        </w:rPr>
        <w:t xml:space="preserve"> sólo llegó de parte de </w:t>
      </w:r>
      <w:proofErr w:type="spellStart"/>
      <w:r w:rsidRPr="00561FBB">
        <w:rPr>
          <w:rFonts w:ascii="Tahoma" w:eastAsia="Times New Roman" w:hAnsi="Tahoma" w:cs="Tahoma"/>
          <w:color w:val="333333"/>
          <w:spacing w:val="8"/>
          <w:sz w:val="20"/>
          <w:szCs w:val="20"/>
          <w:lang w:eastAsia="es-AR"/>
        </w:rPr>
        <w:t>Filmus</w:t>
      </w:r>
      <w:proofErr w:type="spellEnd"/>
      <w:r w:rsidRPr="00561FBB">
        <w:rPr>
          <w:rFonts w:ascii="Tahoma" w:eastAsia="Times New Roman" w:hAnsi="Tahoma" w:cs="Tahoma"/>
          <w:color w:val="333333"/>
          <w:spacing w:val="8"/>
          <w:sz w:val="20"/>
          <w:szCs w:val="20"/>
          <w:lang w:eastAsia="es-AR"/>
        </w:rPr>
        <w:t xml:space="preserve">, luego de que el diplomático británico expresara que Gran Bretaña mantiene una “actitud solidaria frente a cualquier pedido argentino de colaborar en los esfuerzos por identificar a sus caídos”. En ese instante </w:t>
      </w:r>
      <w:proofErr w:type="spellStart"/>
      <w:r w:rsidRPr="00561FBB">
        <w:rPr>
          <w:rFonts w:ascii="Tahoma" w:eastAsia="Times New Roman" w:hAnsi="Tahoma" w:cs="Tahoma"/>
          <w:color w:val="333333"/>
          <w:spacing w:val="8"/>
          <w:sz w:val="20"/>
          <w:szCs w:val="20"/>
          <w:lang w:eastAsia="es-AR"/>
        </w:rPr>
        <w:t>Swire</w:t>
      </w:r>
      <w:proofErr w:type="spellEnd"/>
      <w:r w:rsidRPr="00561FBB">
        <w:rPr>
          <w:rFonts w:ascii="Tahoma" w:eastAsia="Times New Roman" w:hAnsi="Tahoma" w:cs="Tahoma"/>
          <w:color w:val="333333"/>
          <w:spacing w:val="8"/>
          <w:sz w:val="20"/>
          <w:szCs w:val="20"/>
          <w:lang w:eastAsia="es-AR"/>
        </w:rPr>
        <w:t xml:space="preserve"> remarcó: “Hemos dejado en claro ante el gobierno argentino que, si ése es el deseo de todas las familias, lo apropiado es que el propio gobierno se comunique con nosotros y con el gobierno de las islas </w:t>
      </w:r>
      <w:proofErr w:type="spellStart"/>
      <w:r w:rsidRPr="00561FBB">
        <w:rPr>
          <w:rFonts w:ascii="Tahoma" w:eastAsia="Times New Roman" w:hAnsi="Tahoma" w:cs="Tahoma"/>
          <w:color w:val="333333"/>
          <w:spacing w:val="8"/>
          <w:sz w:val="20"/>
          <w:szCs w:val="20"/>
          <w:lang w:eastAsia="es-AR"/>
        </w:rPr>
        <w:t>Falkland</w:t>
      </w:r>
      <w:proofErr w:type="spellEnd"/>
      <w:r w:rsidRPr="00561FBB">
        <w:rPr>
          <w:rFonts w:ascii="Tahoma" w:eastAsia="Times New Roman" w:hAnsi="Tahoma" w:cs="Tahoma"/>
          <w:color w:val="333333"/>
          <w:spacing w:val="8"/>
          <w:sz w:val="20"/>
          <w:szCs w:val="20"/>
          <w:lang w:eastAsia="es-AR"/>
        </w:rPr>
        <w:t xml:space="preserve"> [Malvinas] de manera formal para instaurar un proceso que permita lograr este cometido”. &gt; L. R. &gt; lanacion.com.</w:t>
      </w:r>
      <w:bookmarkStart w:id="0" w:name="_GoBack"/>
      <w:bookmarkEnd w:id="0"/>
    </w:p>
    <w:sectPr w:rsidR="00BB075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FBB"/>
    <w:rsid w:val="00561FBB"/>
    <w:rsid w:val="00BB075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CF3DCF-08A8-4E1D-B541-73AAD1032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4379418">
      <w:bodyDiv w:val="1"/>
      <w:marLeft w:val="0"/>
      <w:marRight w:val="0"/>
      <w:marTop w:val="0"/>
      <w:marBottom w:val="0"/>
      <w:divBdr>
        <w:top w:val="none" w:sz="0" w:space="0" w:color="auto"/>
        <w:left w:val="none" w:sz="0" w:space="0" w:color="auto"/>
        <w:bottom w:val="none" w:sz="0" w:space="0" w:color="auto"/>
        <w:right w:val="none" w:sz="0" w:space="0" w:color="auto"/>
      </w:divBdr>
      <w:divsChild>
        <w:div w:id="674302675">
          <w:marLeft w:val="0"/>
          <w:marRight w:val="0"/>
          <w:marTop w:val="0"/>
          <w:marBottom w:val="0"/>
          <w:divBdr>
            <w:top w:val="none" w:sz="0" w:space="0" w:color="auto"/>
            <w:left w:val="none" w:sz="0" w:space="0" w:color="auto"/>
            <w:bottom w:val="none" w:sz="0" w:space="0" w:color="auto"/>
            <w:right w:val="none" w:sz="0" w:space="0" w:color="auto"/>
          </w:divBdr>
          <w:divsChild>
            <w:div w:id="297341361">
              <w:marLeft w:val="0"/>
              <w:marRight w:val="0"/>
              <w:marTop w:val="0"/>
              <w:marBottom w:val="0"/>
              <w:divBdr>
                <w:top w:val="none" w:sz="0" w:space="0" w:color="auto"/>
                <w:left w:val="none" w:sz="0" w:space="0" w:color="auto"/>
                <w:bottom w:val="none" w:sz="0" w:space="0" w:color="auto"/>
                <w:right w:val="none" w:sz="0" w:space="0" w:color="auto"/>
              </w:divBdr>
            </w:div>
            <w:div w:id="86162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473</Words>
  <Characters>2605</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dc:creator>
  <cp:keywords/>
  <dc:description/>
  <cp:lastModifiedBy>cm</cp:lastModifiedBy>
  <cp:revision>1</cp:revision>
  <dcterms:created xsi:type="dcterms:W3CDTF">2014-06-11T23:03:00Z</dcterms:created>
  <dcterms:modified xsi:type="dcterms:W3CDTF">2014-06-11T23:04:00Z</dcterms:modified>
</cp:coreProperties>
</file>